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F4D0" w14:textId="7CAE63B5" w:rsidR="00AB75C6" w:rsidRPr="00FB25FE" w:rsidRDefault="00AB75C6" w:rsidP="00AB75C6">
      <w:pPr>
        <w:rPr>
          <w:b/>
          <w:bCs/>
          <w:color w:val="002060"/>
          <w:sz w:val="28"/>
          <w:szCs w:val="28"/>
        </w:rPr>
      </w:pPr>
      <w:r w:rsidRPr="00FB25FE">
        <w:rPr>
          <w:b/>
          <w:bCs/>
          <w:color w:val="002060"/>
          <w:sz w:val="28"/>
          <w:szCs w:val="28"/>
        </w:rPr>
        <w:t>Security Summit partners announce National Tax Security Awareness Week dates; urge increased security measures as fraudster</w:t>
      </w:r>
      <w:r w:rsidR="007F6FD0">
        <w:rPr>
          <w:b/>
          <w:bCs/>
          <w:color w:val="002060"/>
          <w:sz w:val="28"/>
          <w:szCs w:val="28"/>
        </w:rPr>
        <w:t>s</w:t>
      </w:r>
      <w:r w:rsidRPr="00FB25FE">
        <w:rPr>
          <w:b/>
          <w:bCs/>
          <w:color w:val="002060"/>
          <w:sz w:val="28"/>
          <w:szCs w:val="28"/>
        </w:rPr>
        <w:t xml:space="preserve"> exploit COVID-19 concerns</w:t>
      </w:r>
    </w:p>
    <w:p w14:paraId="3DE54734" w14:textId="59E49ADD" w:rsidR="00251DDB" w:rsidRPr="00B91042" w:rsidRDefault="00251DDB" w:rsidP="00AB75C6">
      <w:pPr>
        <w:pStyle w:val="Subheading"/>
        <w:spacing w:before="0" w:after="0"/>
        <w:rPr>
          <w:rFonts w:cs="Arial"/>
          <w:b/>
          <w:bCs/>
          <w:color w:val="auto"/>
          <w:sz w:val="28"/>
          <w:szCs w:val="28"/>
        </w:rPr>
      </w:pPr>
    </w:p>
    <w:p w14:paraId="1FE9694A" w14:textId="7367D887" w:rsidR="00251DDB" w:rsidRPr="00CE5887" w:rsidRDefault="00251DDB" w:rsidP="00AB75C6">
      <w:pPr>
        <w:outlineLvl w:val="1"/>
        <w:rPr>
          <w:rFonts w:ascii="Arial" w:hAnsi="Arial"/>
        </w:rPr>
      </w:pPr>
      <w:r w:rsidRPr="00CE5887">
        <w:rPr>
          <w:rFonts w:ascii="Arial" w:hAnsi="Arial"/>
        </w:rPr>
        <w:t>IR-2020-</w:t>
      </w:r>
      <w:r w:rsidR="00B4259E">
        <w:rPr>
          <w:rFonts w:ascii="Arial" w:hAnsi="Arial"/>
        </w:rPr>
        <w:t>259</w:t>
      </w:r>
      <w:bookmarkStart w:id="0" w:name="_GoBack"/>
      <w:bookmarkEnd w:id="0"/>
      <w:r w:rsidRPr="00CE5887">
        <w:rPr>
          <w:rFonts w:ascii="Arial" w:hAnsi="Arial"/>
        </w:rPr>
        <w:t xml:space="preserve">, </w:t>
      </w:r>
      <w:r w:rsidR="00075461">
        <w:rPr>
          <w:rFonts w:ascii="Arial" w:hAnsi="Arial"/>
        </w:rPr>
        <w:t>Nov. 19</w:t>
      </w:r>
      <w:r w:rsidRPr="00CE5887">
        <w:rPr>
          <w:rFonts w:ascii="Arial" w:hAnsi="Arial"/>
        </w:rPr>
        <w:t>, 2020</w:t>
      </w:r>
    </w:p>
    <w:p w14:paraId="3377C31A" w14:textId="77777777" w:rsidR="00251DDB" w:rsidRDefault="00251DDB" w:rsidP="00AB75C6">
      <w:pPr>
        <w:outlineLvl w:val="1"/>
        <w:rPr>
          <w:rFonts w:ascii="Arial" w:hAnsi="Arial"/>
          <w:sz w:val="24"/>
          <w:szCs w:val="24"/>
        </w:rPr>
      </w:pPr>
    </w:p>
    <w:p w14:paraId="5B516715" w14:textId="1B9D4DB8" w:rsidR="00251DDB" w:rsidRDefault="00251DDB" w:rsidP="00AB75C6">
      <w:pPr>
        <w:rPr>
          <w:lang w:val="en"/>
        </w:rPr>
      </w:pPr>
      <w:r>
        <w:t xml:space="preserve">WASHINGTON </w:t>
      </w:r>
      <w:r w:rsidR="000B0561">
        <w:rPr>
          <w:rFonts w:cstheme="minorHAnsi"/>
        </w:rPr>
        <w:t>−</w:t>
      </w:r>
      <w:r>
        <w:t xml:space="preserve"> </w:t>
      </w:r>
      <w:r w:rsidRPr="0072409E">
        <w:rPr>
          <w:lang w:val="en"/>
        </w:rPr>
        <w:t xml:space="preserve">The Internal Revenue Service, state tax agencies and the nation's tax industry today announced that the </w:t>
      </w:r>
      <w:r>
        <w:rPr>
          <w:lang w:val="en"/>
        </w:rPr>
        <w:t>5</w:t>
      </w:r>
      <w:r w:rsidRPr="0072409E">
        <w:rPr>
          <w:vertAlign w:val="superscript"/>
          <w:lang w:val="en"/>
        </w:rPr>
        <w:t>th</w:t>
      </w:r>
      <w:r w:rsidRPr="0072409E">
        <w:rPr>
          <w:lang w:val="en"/>
        </w:rPr>
        <w:t xml:space="preserve"> Annual National Tax Security Awareness Week will take place between </w:t>
      </w:r>
      <w:r>
        <w:rPr>
          <w:lang w:val="en"/>
        </w:rPr>
        <w:t>Nov</w:t>
      </w:r>
      <w:r w:rsidR="00F9360A">
        <w:rPr>
          <w:lang w:val="en"/>
        </w:rPr>
        <w:t>.</w:t>
      </w:r>
      <w:r>
        <w:rPr>
          <w:lang w:val="en"/>
        </w:rPr>
        <w:t xml:space="preserve"> 30</w:t>
      </w:r>
      <w:r w:rsidRPr="0072409E">
        <w:rPr>
          <w:lang w:val="en"/>
        </w:rPr>
        <w:t xml:space="preserve"> and Dec</w:t>
      </w:r>
      <w:r w:rsidR="00F9360A">
        <w:rPr>
          <w:lang w:val="en"/>
        </w:rPr>
        <w:t>.</w:t>
      </w:r>
      <w:r w:rsidRPr="0072409E">
        <w:rPr>
          <w:lang w:val="en"/>
        </w:rPr>
        <w:t xml:space="preserve"> </w:t>
      </w:r>
      <w:r>
        <w:rPr>
          <w:lang w:val="en"/>
        </w:rPr>
        <w:t>4</w:t>
      </w:r>
      <w:r w:rsidRPr="0072409E">
        <w:rPr>
          <w:lang w:val="en"/>
        </w:rPr>
        <w:t>.</w:t>
      </w:r>
      <w:r>
        <w:rPr>
          <w:lang w:val="en"/>
        </w:rPr>
        <w:t xml:space="preserve"> </w:t>
      </w:r>
    </w:p>
    <w:p w14:paraId="4A4F9106" w14:textId="77777777" w:rsidR="00590C0A" w:rsidRDefault="00590C0A" w:rsidP="00AB75C6">
      <w:pPr>
        <w:rPr>
          <w:lang w:val="en"/>
        </w:rPr>
      </w:pPr>
    </w:p>
    <w:p w14:paraId="5CEC891D" w14:textId="51A02270" w:rsidR="00251DDB" w:rsidRDefault="00251DDB" w:rsidP="00AB75C6">
      <w:pPr>
        <w:rPr>
          <w:lang w:val="en"/>
        </w:rPr>
      </w:pPr>
      <w:r w:rsidRPr="0072409E">
        <w:rPr>
          <w:lang w:val="en"/>
        </w:rPr>
        <w:t xml:space="preserve">This year, there’s a heightened need for security as fraudsters seek to use the </w:t>
      </w:r>
      <w:r w:rsidR="004021CA">
        <w:rPr>
          <w:lang w:val="en"/>
        </w:rPr>
        <w:t>COVID-19</w:t>
      </w:r>
      <w:r w:rsidR="004021CA" w:rsidRPr="0072409E">
        <w:rPr>
          <w:lang w:val="en"/>
        </w:rPr>
        <w:t xml:space="preserve"> </w:t>
      </w:r>
      <w:r w:rsidRPr="0072409E">
        <w:rPr>
          <w:lang w:val="en"/>
        </w:rPr>
        <w:t>to</w:t>
      </w:r>
      <w:r>
        <w:rPr>
          <w:lang w:val="en"/>
        </w:rPr>
        <w:t xml:space="preserve"> </w:t>
      </w:r>
      <w:r w:rsidRPr="0072409E">
        <w:rPr>
          <w:lang w:val="en"/>
        </w:rPr>
        <w:t xml:space="preserve">scam taxpayers and tax preparers. </w:t>
      </w:r>
      <w:r>
        <w:rPr>
          <w:lang w:val="en"/>
        </w:rPr>
        <w:t xml:space="preserve">New protections being offered by Security Summit partners in January can help protect </w:t>
      </w:r>
      <w:r w:rsidR="004021CA">
        <w:rPr>
          <w:lang w:val="en"/>
        </w:rPr>
        <w:t xml:space="preserve">people </w:t>
      </w:r>
      <w:r>
        <w:rPr>
          <w:lang w:val="en"/>
        </w:rPr>
        <w:t>against tax-related identity theft.</w:t>
      </w:r>
    </w:p>
    <w:p w14:paraId="31CFF141" w14:textId="77777777" w:rsidR="00590C0A" w:rsidRPr="0072409E" w:rsidRDefault="00590C0A" w:rsidP="00AB75C6">
      <w:pPr>
        <w:rPr>
          <w:lang w:val="en"/>
        </w:rPr>
      </w:pPr>
    </w:p>
    <w:p w14:paraId="7954FA5E" w14:textId="0755FA95" w:rsidR="00251DDB" w:rsidRDefault="00251DDB" w:rsidP="00AB75C6">
      <w:pPr>
        <w:rPr>
          <w:lang w:val="en"/>
        </w:rPr>
      </w:pPr>
      <w:r w:rsidRPr="008D4EC4">
        <w:rPr>
          <w:lang w:val="en"/>
        </w:rPr>
        <w:t xml:space="preserve">"As the holiday season and tax season approach, everyone should remember to take basic steps to protect themselves," said </w:t>
      </w:r>
      <w:r w:rsidR="004021CA">
        <w:rPr>
          <w:lang w:val="en"/>
        </w:rPr>
        <w:t xml:space="preserve">IRS Commissioner </w:t>
      </w:r>
      <w:r w:rsidRPr="008D4EC4">
        <w:rPr>
          <w:lang w:val="en"/>
        </w:rPr>
        <w:t>Chuck Rettig. "</w:t>
      </w:r>
      <w:r>
        <w:rPr>
          <w:lang w:val="en"/>
        </w:rPr>
        <w:t>With more taxpayers and tax preparers working remotely, identity thieves are trying to use COVID-19 to scare and scam people out of their identities or money. All of us must be on guard and use the strongest security measures we can.</w:t>
      </w:r>
      <w:r w:rsidR="004021CA">
        <w:rPr>
          <w:lang w:val="en"/>
        </w:rPr>
        <w:t xml:space="preserve"> The goal of National Tax Security Awareness Week is to remind people about important steps they can take to protect themselves and their tax information.</w:t>
      </w:r>
      <w:r>
        <w:rPr>
          <w:lang w:val="en"/>
        </w:rPr>
        <w:t>”</w:t>
      </w:r>
    </w:p>
    <w:p w14:paraId="384B1D3A" w14:textId="77777777" w:rsidR="00590C0A" w:rsidRDefault="00590C0A" w:rsidP="00AB75C6">
      <w:pPr>
        <w:rPr>
          <w:lang w:val="en"/>
        </w:rPr>
      </w:pPr>
    </w:p>
    <w:p w14:paraId="0703E2F8" w14:textId="77777777" w:rsidR="00983C45" w:rsidRPr="00914A83" w:rsidRDefault="001151E8" w:rsidP="001151E8">
      <w:pPr>
        <w:rPr>
          <w:lang w:val="en"/>
        </w:rPr>
      </w:pPr>
      <w:r w:rsidRPr="00914A83">
        <w:rPr>
          <w:lang w:val="en"/>
        </w:rPr>
        <w:t xml:space="preserve">The IRS warned taxpayers to remain vigilant due to constantly evolving threats and scams from fraudsters. </w:t>
      </w:r>
      <w:r w:rsidR="00983C45" w:rsidRPr="00914A83">
        <w:rPr>
          <w:lang w:val="en"/>
        </w:rPr>
        <w:t>There are thousands of variations of</w:t>
      </w:r>
      <w:r w:rsidRPr="00914A83">
        <w:rPr>
          <w:lang w:val="en"/>
        </w:rPr>
        <w:t xml:space="preserve"> COVID-related scams</w:t>
      </w:r>
      <w:r w:rsidR="00983C45" w:rsidRPr="00914A83">
        <w:rPr>
          <w:lang w:val="en"/>
        </w:rPr>
        <w:t xml:space="preserve">, including many related to the economic stimulus payment by the IRS. </w:t>
      </w:r>
    </w:p>
    <w:p w14:paraId="5639AC25" w14:textId="77777777" w:rsidR="001151E8" w:rsidRDefault="001151E8" w:rsidP="00AB75C6">
      <w:pPr>
        <w:rPr>
          <w:lang w:val="en"/>
        </w:rPr>
      </w:pPr>
    </w:p>
    <w:p w14:paraId="4C15EA60" w14:textId="348B11E1" w:rsidR="00251DDB" w:rsidRDefault="00A146C7" w:rsidP="00AB75C6">
      <w:pPr>
        <w:rPr>
          <w:lang w:val="en"/>
        </w:rPr>
      </w:pPr>
      <w:r>
        <w:rPr>
          <w:lang w:val="en"/>
        </w:rPr>
        <w:t xml:space="preserve">National </w:t>
      </w:r>
      <w:r w:rsidR="00251DDB" w:rsidRPr="0072409E">
        <w:rPr>
          <w:lang w:val="en"/>
        </w:rPr>
        <w:t xml:space="preserve">Tax Security Awareness Week will feature a week-long series of educational materials to help protect </w:t>
      </w:r>
      <w:r w:rsidR="00251DDB">
        <w:rPr>
          <w:lang w:val="en"/>
        </w:rPr>
        <w:t xml:space="preserve">individuals, businesses </w:t>
      </w:r>
      <w:r w:rsidR="00251DDB" w:rsidRPr="0072409E">
        <w:rPr>
          <w:lang w:val="en"/>
        </w:rPr>
        <w:t xml:space="preserve">and tax pros </w:t>
      </w:r>
      <w:r w:rsidR="00251DDB">
        <w:rPr>
          <w:lang w:val="en"/>
        </w:rPr>
        <w:t>from</w:t>
      </w:r>
      <w:r w:rsidR="00251DDB" w:rsidRPr="0072409E">
        <w:rPr>
          <w:lang w:val="en"/>
        </w:rPr>
        <w:t xml:space="preserve"> identity theft. </w:t>
      </w:r>
      <w:r w:rsidR="00251DDB" w:rsidRPr="00FB25FE">
        <w:rPr>
          <w:lang w:val="en"/>
        </w:rPr>
        <w:t>The effort will include special</w:t>
      </w:r>
      <w:r w:rsidR="00F12827">
        <w:rPr>
          <w:lang w:val="en"/>
        </w:rPr>
        <w:t xml:space="preserve"> informational graphics and a</w:t>
      </w:r>
      <w:r w:rsidR="00251DDB" w:rsidRPr="00FB25FE">
        <w:rPr>
          <w:lang w:val="en"/>
        </w:rPr>
        <w:t xml:space="preserve"> social media effort on Twitter and Instagram with @</w:t>
      </w:r>
      <w:proofErr w:type="spellStart"/>
      <w:r w:rsidR="00251DDB" w:rsidRPr="00FB25FE">
        <w:rPr>
          <w:lang w:val="en"/>
        </w:rPr>
        <w:t>IRSnews</w:t>
      </w:r>
      <w:proofErr w:type="spellEnd"/>
      <w:r w:rsidR="00251DDB" w:rsidRPr="00FB25FE">
        <w:rPr>
          <w:lang w:val="en"/>
        </w:rPr>
        <w:t xml:space="preserve"> and #</w:t>
      </w:r>
      <w:proofErr w:type="spellStart"/>
      <w:r w:rsidR="00251DDB" w:rsidRPr="00FB25FE">
        <w:rPr>
          <w:lang w:val="en"/>
        </w:rPr>
        <w:t>TaxSecurity</w:t>
      </w:r>
      <w:proofErr w:type="spellEnd"/>
      <w:r w:rsidR="00251DDB" w:rsidRPr="00FB25FE">
        <w:rPr>
          <w:lang w:val="en"/>
        </w:rPr>
        <w:t>.</w:t>
      </w:r>
      <w:r w:rsidR="00251DDB" w:rsidRPr="0072409E">
        <w:rPr>
          <w:lang w:val="en"/>
        </w:rPr>
        <w:t xml:space="preserve"> </w:t>
      </w:r>
    </w:p>
    <w:p w14:paraId="6B2A2E1F" w14:textId="77777777" w:rsidR="00590C0A" w:rsidRDefault="00590C0A" w:rsidP="00AB75C6">
      <w:pPr>
        <w:rPr>
          <w:lang w:val="en"/>
        </w:rPr>
      </w:pPr>
    </w:p>
    <w:p w14:paraId="7FCD3306" w14:textId="311AE3EC" w:rsidR="00251DDB" w:rsidRDefault="00251DDB" w:rsidP="00AB75C6">
      <w:pPr>
        <w:rPr>
          <w:lang w:val="en"/>
        </w:rPr>
      </w:pPr>
      <w:r w:rsidRPr="0072409E">
        <w:rPr>
          <w:lang w:val="en"/>
        </w:rPr>
        <w:t xml:space="preserve">As part of the effort, the IRS and </w:t>
      </w:r>
      <w:r w:rsidR="00A146C7">
        <w:rPr>
          <w:lang w:val="en"/>
        </w:rPr>
        <w:t xml:space="preserve">Security </w:t>
      </w:r>
      <w:r w:rsidRPr="0072409E">
        <w:rPr>
          <w:lang w:val="en"/>
        </w:rPr>
        <w:t xml:space="preserve">Summit partners </w:t>
      </w:r>
      <w:r>
        <w:rPr>
          <w:lang w:val="en"/>
        </w:rPr>
        <w:t xml:space="preserve">are sharing </w:t>
      </w:r>
      <w:r w:rsidRPr="0072409E">
        <w:rPr>
          <w:lang w:val="en"/>
        </w:rPr>
        <w:t xml:space="preserve">YouTube videos on security steps for taxpayers. The videos can be viewed or downloaded at </w:t>
      </w:r>
      <w:hyperlink r:id="rId8" w:tooltip="Easy Steps to Protect Your Computer and Phone - YouTube video" w:history="1">
        <w:r w:rsidRPr="00FB25FE">
          <w:rPr>
            <w:rStyle w:val="Hyperlink"/>
            <w:color w:val="0000FF"/>
            <w:lang w:val="en"/>
          </w:rPr>
          <w:t>Easy Steps to Protect Your Computer and Phone</w:t>
        </w:r>
      </w:hyperlink>
      <w:r w:rsidRPr="00FB25FE">
        <w:rPr>
          <w:rStyle w:val="Hyperlink"/>
          <w:color w:val="0000FF"/>
          <w:lang w:val="en"/>
        </w:rPr>
        <w:t xml:space="preserve"> </w:t>
      </w:r>
      <w:r w:rsidRPr="0072409E">
        <w:rPr>
          <w:lang w:val="en"/>
        </w:rPr>
        <w:t xml:space="preserve">and </w:t>
      </w:r>
      <w:hyperlink r:id="rId9" w:tooltip="Avoid Phishing Emails - YouTube video" w:history="1">
        <w:r w:rsidRPr="00FB25FE">
          <w:rPr>
            <w:rStyle w:val="Hyperlink"/>
            <w:color w:val="0000FF"/>
            <w:lang w:val="en"/>
          </w:rPr>
          <w:t>Avoid Phishing Emails</w:t>
        </w:r>
      </w:hyperlink>
      <w:r w:rsidRPr="00FB25FE">
        <w:rPr>
          <w:color w:val="0000FF"/>
          <w:lang w:val="en"/>
        </w:rPr>
        <w:t>.</w:t>
      </w:r>
    </w:p>
    <w:p w14:paraId="267BF430" w14:textId="77777777" w:rsidR="00590C0A" w:rsidRPr="0072409E" w:rsidRDefault="00590C0A" w:rsidP="00AB75C6">
      <w:pPr>
        <w:rPr>
          <w:lang w:val="en"/>
        </w:rPr>
      </w:pPr>
    </w:p>
    <w:p w14:paraId="7E2B5853" w14:textId="6817B3A9" w:rsidR="00251DDB" w:rsidRDefault="00251DDB" w:rsidP="00AB75C6">
      <w:pPr>
        <w:rPr>
          <w:lang w:val="en"/>
        </w:rPr>
      </w:pPr>
      <w:r>
        <w:rPr>
          <w:lang w:val="en"/>
        </w:rPr>
        <w:t>Employers also can share</w:t>
      </w:r>
      <w:r w:rsidRPr="0072409E">
        <w:rPr>
          <w:lang w:val="en"/>
        </w:rPr>
        <w:t xml:space="preserve"> </w:t>
      </w:r>
      <w:hyperlink r:id="rId10" w:tooltip="Publication 4524, Security Awareness for Taxpayers" w:history="1">
        <w:r w:rsidRPr="00FB25FE">
          <w:rPr>
            <w:rStyle w:val="Hyperlink"/>
            <w:color w:val="0000FF"/>
            <w:lang w:val="en"/>
          </w:rPr>
          <w:t>Publication 4524, Security Awareness for Taxpayers</w:t>
        </w:r>
      </w:hyperlink>
      <w:r w:rsidRPr="0072409E">
        <w:rPr>
          <w:lang w:val="en"/>
        </w:rPr>
        <w:t>, with their employees and customers while tax professionals can share with clients.</w:t>
      </w:r>
    </w:p>
    <w:p w14:paraId="2DE8D176" w14:textId="77777777" w:rsidR="00590C0A" w:rsidRPr="0072409E" w:rsidRDefault="00590C0A" w:rsidP="00AB75C6">
      <w:pPr>
        <w:rPr>
          <w:lang w:val="en"/>
        </w:rPr>
      </w:pPr>
    </w:p>
    <w:p w14:paraId="5FE85EC3" w14:textId="70543D5F" w:rsidR="00251DDB" w:rsidRDefault="00251DDB" w:rsidP="00AB75C6">
      <w:pPr>
        <w:rPr>
          <w:lang w:val="en"/>
        </w:rPr>
      </w:pPr>
      <w:r>
        <w:rPr>
          <w:lang w:val="en"/>
        </w:rPr>
        <w:t xml:space="preserve">The </w:t>
      </w:r>
      <w:r w:rsidRPr="0072409E">
        <w:rPr>
          <w:lang w:val="en"/>
        </w:rPr>
        <w:t>National Tax Security Awareness Week features basic security guidance for those most at-risk: individual taxpayers, business taxpayers and tax professionals. Highlights include:</w:t>
      </w:r>
    </w:p>
    <w:p w14:paraId="717AD498" w14:textId="77777777" w:rsidR="00590C0A" w:rsidRPr="0072409E" w:rsidRDefault="00590C0A" w:rsidP="00AB75C6">
      <w:pPr>
        <w:rPr>
          <w:lang w:val="en"/>
        </w:rPr>
      </w:pPr>
    </w:p>
    <w:p w14:paraId="70884D5B" w14:textId="77777777" w:rsidR="00251DDB" w:rsidRPr="00506173" w:rsidRDefault="00251DDB" w:rsidP="00AB75C6">
      <w:pPr>
        <w:rPr>
          <w:b/>
          <w:bCs/>
          <w:lang w:val="en"/>
        </w:rPr>
      </w:pPr>
      <w:r w:rsidRPr="00506173">
        <w:rPr>
          <w:b/>
          <w:bCs/>
          <w:lang w:val="en"/>
        </w:rPr>
        <w:t>Day 1: Cyber Monday: Protect personal and financial information online</w:t>
      </w:r>
    </w:p>
    <w:p w14:paraId="380C9931" w14:textId="62D89ED1" w:rsidR="00251DDB" w:rsidRPr="00506173" w:rsidRDefault="00251DDB" w:rsidP="00AB75C6">
      <w:pPr>
        <w:rPr>
          <w:lang w:val="en"/>
        </w:rPr>
      </w:pPr>
      <w:r w:rsidRPr="00506173">
        <w:rPr>
          <w:lang w:val="en"/>
        </w:rPr>
        <w:t>The IRS and</w:t>
      </w:r>
      <w:r w:rsidR="004021CA">
        <w:rPr>
          <w:lang w:val="en"/>
        </w:rPr>
        <w:t xml:space="preserve"> the</w:t>
      </w:r>
      <w:r w:rsidRPr="00506173">
        <w:rPr>
          <w:lang w:val="en"/>
        </w:rPr>
        <w:t xml:space="preserve"> </w:t>
      </w:r>
      <w:hyperlink r:id="rId11" w:tooltip="Security Summit " w:history="1">
        <w:r w:rsidR="00FE52FB" w:rsidRPr="00C55AF1">
          <w:rPr>
            <w:rStyle w:val="Hyperlink"/>
            <w:rFonts w:ascii="Arial" w:hAnsi="Arial"/>
            <w:color w:val="0000FF"/>
            <w:lang w:val="en"/>
          </w:rPr>
          <w:t>Security Summit</w:t>
        </w:r>
      </w:hyperlink>
      <w:r w:rsidR="004021CA">
        <w:rPr>
          <w:rStyle w:val="Hyperlink"/>
          <w:rFonts w:ascii="Arial" w:hAnsi="Arial"/>
          <w:color w:val="0000FF"/>
          <w:lang w:val="en"/>
        </w:rPr>
        <w:t xml:space="preserve"> </w:t>
      </w:r>
      <w:r w:rsidR="003D08C5">
        <w:rPr>
          <w:rStyle w:val="Hyperlink"/>
          <w:rFonts w:ascii="Arial" w:hAnsi="Arial"/>
          <w:color w:val="0000FF"/>
          <w:lang w:val="en"/>
        </w:rPr>
        <w:t>partners</w:t>
      </w:r>
      <w:r w:rsidR="00FE52FB" w:rsidRPr="00C55AF1">
        <w:rPr>
          <w:rFonts w:ascii="Arial" w:hAnsi="Arial"/>
          <w:color w:val="0000FF"/>
          <w:lang w:val="en"/>
        </w:rPr>
        <w:t xml:space="preserve"> </w:t>
      </w:r>
      <w:r w:rsidRPr="00506173">
        <w:rPr>
          <w:lang w:val="en"/>
        </w:rPr>
        <w:t>remind people to take these basic steps:</w:t>
      </w:r>
    </w:p>
    <w:p w14:paraId="565DAD76" w14:textId="77777777" w:rsidR="00251DDB" w:rsidRPr="00E267E6" w:rsidRDefault="00251DDB" w:rsidP="00AB75C6">
      <w:pPr>
        <w:pStyle w:val="ListParagraph"/>
        <w:widowControl/>
        <w:numPr>
          <w:ilvl w:val="0"/>
          <w:numId w:val="22"/>
        </w:numPr>
        <w:autoSpaceDE/>
        <w:autoSpaceDN/>
        <w:rPr>
          <w:lang w:val="en"/>
        </w:rPr>
      </w:pPr>
      <w:r w:rsidRPr="00E267E6">
        <w:rPr>
          <w:lang w:val="en"/>
        </w:rPr>
        <w:t>Use security software for computers and mobile phones – and keep it updated.</w:t>
      </w:r>
    </w:p>
    <w:p w14:paraId="62D47EB4" w14:textId="55771B42" w:rsidR="00251DDB" w:rsidRPr="00E267E6" w:rsidRDefault="00251DDB" w:rsidP="00AB75C6">
      <w:pPr>
        <w:pStyle w:val="ListParagraph"/>
        <w:widowControl/>
        <w:numPr>
          <w:ilvl w:val="0"/>
          <w:numId w:val="22"/>
        </w:numPr>
        <w:autoSpaceDE/>
        <w:autoSpaceDN/>
        <w:rPr>
          <w:lang w:val="en"/>
        </w:rPr>
      </w:pPr>
      <w:r w:rsidRPr="00E267E6">
        <w:rPr>
          <w:lang w:val="en"/>
        </w:rPr>
        <w:t xml:space="preserve">Avoid phishing scams, especially related to </w:t>
      </w:r>
      <w:r w:rsidR="004021CA">
        <w:rPr>
          <w:lang w:val="en"/>
        </w:rPr>
        <w:t>COVID-19</w:t>
      </w:r>
      <w:r w:rsidRPr="00E267E6">
        <w:rPr>
          <w:lang w:val="en"/>
        </w:rPr>
        <w:t xml:space="preserve"> </w:t>
      </w:r>
      <w:r w:rsidR="003D08C5" w:rsidRPr="00E267E6">
        <w:rPr>
          <w:lang w:val="en"/>
        </w:rPr>
        <w:t>or Economic</w:t>
      </w:r>
      <w:r w:rsidRPr="00E267E6">
        <w:rPr>
          <w:lang w:val="en"/>
        </w:rPr>
        <w:t xml:space="preserve"> Impact Payment</w:t>
      </w:r>
      <w:r w:rsidR="004021CA">
        <w:rPr>
          <w:lang w:val="en"/>
        </w:rPr>
        <w:t>s</w:t>
      </w:r>
      <w:r w:rsidRPr="00E267E6">
        <w:rPr>
          <w:lang w:val="en"/>
        </w:rPr>
        <w:t>.</w:t>
      </w:r>
    </w:p>
    <w:p w14:paraId="0D0D9C61" w14:textId="77777777" w:rsidR="00251DDB" w:rsidRPr="00E267E6" w:rsidRDefault="00251DDB" w:rsidP="00AB75C6">
      <w:pPr>
        <w:pStyle w:val="ListParagraph"/>
        <w:widowControl/>
        <w:numPr>
          <w:ilvl w:val="0"/>
          <w:numId w:val="22"/>
        </w:numPr>
        <w:autoSpaceDE/>
        <w:autoSpaceDN/>
        <w:rPr>
          <w:lang w:val="en"/>
        </w:rPr>
      </w:pPr>
      <w:r w:rsidRPr="00E267E6">
        <w:rPr>
          <w:lang w:val="en"/>
        </w:rPr>
        <w:t>Use strong and unique passwords for all accounts.</w:t>
      </w:r>
    </w:p>
    <w:p w14:paraId="5E34F8AC" w14:textId="77777777" w:rsidR="00251DDB" w:rsidRPr="00E267E6" w:rsidRDefault="00251DDB" w:rsidP="00AB75C6">
      <w:pPr>
        <w:pStyle w:val="ListParagraph"/>
        <w:widowControl/>
        <w:numPr>
          <w:ilvl w:val="0"/>
          <w:numId w:val="22"/>
        </w:numPr>
        <w:autoSpaceDE/>
        <w:autoSpaceDN/>
        <w:rPr>
          <w:lang w:val="en"/>
        </w:rPr>
      </w:pPr>
      <w:r w:rsidRPr="00E267E6">
        <w:rPr>
          <w:lang w:val="en"/>
        </w:rPr>
        <w:t>Use multi-factor authentication whenever possible.</w:t>
      </w:r>
    </w:p>
    <w:p w14:paraId="3134CA9B" w14:textId="7302619A" w:rsidR="00251DDB" w:rsidRPr="00E267E6" w:rsidRDefault="00251DDB" w:rsidP="00AB75C6">
      <w:pPr>
        <w:pStyle w:val="ListParagraph"/>
        <w:widowControl/>
        <w:numPr>
          <w:ilvl w:val="0"/>
          <w:numId w:val="22"/>
        </w:numPr>
        <w:autoSpaceDE/>
        <w:autoSpaceDN/>
        <w:rPr>
          <w:lang w:val="en"/>
        </w:rPr>
      </w:pPr>
      <w:r w:rsidRPr="00E267E6">
        <w:rPr>
          <w:lang w:val="en"/>
        </w:rPr>
        <w:t>Shop only secure websites; Look for the "https" in web addresses</w:t>
      </w:r>
      <w:r w:rsidR="00476BA8">
        <w:rPr>
          <w:lang w:val="en"/>
        </w:rPr>
        <w:t xml:space="preserve"> </w:t>
      </w:r>
      <w:r w:rsidR="00476BA8" w:rsidRPr="00075461">
        <w:rPr>
          <w:lang w:val="en"/>
        </w:rPr>
        <w:t>and the padlock icon</w:t>
      </w:r>
      <w:r w:rsidRPr="00E267E6">
        <w:rPr>
          <w:lang w:val="en"/>
        </w:rPr>
        <w:t xml:space="preserve">; avoid shopping on unsecured and public </w:t>
      </w:r>
      <w:r w:rsidR="00D97367" w:rsidRPr="00E267E6">
        <w:rPr>
          <w:lang w:val="en"/>
        </w:rPr>
        <w:t>W</w:t>
      </w:r>
      <w:r w:rsidRPr="00E267E6">
        <w:rPr>
          <w:lang w:val="en"/>
        </w:rPr>
        <w:t>i-</w:t>
      </w:r>
      <w:r w:rsidR="00D97367" w:rsidRPr="00E267E6">
        <w:rPr>
          <w:lang w:val="en"/>
        </w:rPr>
        <w:t>F</w:t>
      </w:r>
      <w:r w:rsidRPr="00E267E6">
        <w:rPr>
          <w:lang w:val="en"/>
        </w:rPr>
        <w:t>i in places like shopping malls.</w:t>
      </w:r>
    </w:p>
    <w:p w14:paraId="24587A5E" w14:textId="77777777" w:rsidR="00251DDB" w:rsidRDefault="00251DDB" w:rsidP="00AB75C6">
      <w:pPr>
        <w:rPr>
          <w:lang w:val="en"/>
        </w:rPr>
      </w:pPr>
    </w:p>
    <w:p w14:paraId="715B1EB2" w14:textId="7D1CFE99" w:rsidR="00251DDB" w:rsidRPr="00506173" w:rsidRDefault="00251DDB" w:rsidP="00AB75C6">
      <w:pPr>
        <w:rPr>
          <w:b/>
          <w:bCs/>
          <w:lang w:val="en"/>
        </w:rPr>
      </w:pPr>
      <w:r w:rsidRPr="00506173">
        <w:rPr>
          <w:b/>
          <w:bCs/>
          <w:lang w:val="en"/>
        </w:rPr>
        <w:t xml:space="preserve">Day 2: Use </w:t>
      </w:r>
      <w:r w:rsidR="006672E4">
        <w:rPr>
          <w:b/>
          <w:bCs/>
          <w:lang w:val="en"/>
        </w:rPr>
        <w:t>m</w:t>
      </w:r>
      <w:r w:rsidRPr="00506173">
        <w:rPr>
          <w:b/>
          <w:bCs/>
          <w:lang w:val="en"/>
        </w:rPr>
        <w:t>ulti-</w:t>
      </w:r>
      <w:r w:rsidR="006672E4">
        <w:rPr>
          <w:b/>
          <w:bCs/>
          <w:lang w:val="en"/>
        </w:rPr>
        <w:t>f</w:t>
      </w:r>
      <w:r w:rsidRPr="00506173">
        <w:rPr>
          <w:b/>
          <w:bCs/>
          <w:lang w:val="en"/>
        </w:rPr>
        <w:t xml:space="preserve">actor </w:t>
      </w:r>
      <w:r w:rsidR="006672E4">
        <w:rPr>
          <w:b/>
          <w:bCs/>
          <w:lang w:val="en"/>
        </w:rPr>
        <w:t>a</w:t>
      </w:r>
      <w:r w:rsidRPr="00506173">
        <w:rPr>
          <w:b/>
          <w:bCs/>
          <w:lang w:val="en"/>
        </w:rPr>
        <w:t>uthentication</w:t>
      </w:r>
    </w:p>
    <w:p w14:paraId="4FB5757E" w14:textId="62FAB131" w:rsidR="00251DDB" w:rsidRPr="00506173" w:rsidRDefault="004021CA" w:rsidP="00AB75C6">
      <w:pPr>
        <w:rPr>
          <w:lang w:val="en"/>
        </w:rPr>
      </w:pPr>
      <w:r>
        <w:rPr>
          <w:lang w:val="en"/>
        </w:rPr>
        <w:t>Remember to u</w:t>
      </w:r>
      <w:r w:rsidR="00251DDB" w:rsidRPr="00506173">
        <w:rPr>
          <w:lang w:val="en"/>
        </w:rPr>
        <w:t>se multi-factor authentication options being offered by tax software providers:</w:t>
      </w:r>
    </w:p>
    <w:p w14:paraId="7F695316" w14:textId="77777777" w:rsidR="00251DDB" w:rsidRDefault="00251DDB" w:rsidP="00AB75C6">
      <w:pPr>
        <w:widowControl/>
        <w:numPr>
          <w:ilvl w:val="0"/>
          <w:numId w:val="18"/>
        </w:numPr>
        <w:autoSpaceDE/>
        <w:autoSpaceDN/>
        <w:contextualSpacing/>
        <w:rPr>
          <w:lang w:val="en"/>
        </w:rPr>
      </w:pPr>
      <w:r>
        <w:rPr>
          <w:lang w:val="en"/>
        </w:rPr>
        <w:t>All tax software providers are offering multi-factor authentication options on products for both taxpayers and tax professionals.</w:t>
      </w:r>
    </w:p>
    <w:p w14:paraId="06A57DEA" w14:textId="77777777" w:rsidR="00251DDB" w:rsidRDefault="00251DDB" w:rsidP="00AB75C6">
      <w:pPr>
        <w:widowControl/>
        <w:numPr>
          <w:ilvl w:val="0"/>
          <w:numId w:val="18"/>
        </w:numPr>
        <w:autoSpaceDE/>
        <w:autoSpaceDN/>
        <w:contextualSpacing/>
        <w:rPr>
          <w:lang w:val="en"/>
        </w:rPr>
      </w:pPr>
      <w:r>
        <w:rPr>
          <w:lang w:val="en"/>
        </w:rPr>
        <w:t xml:space="preserve">Multi-factor authentication protects online accounts by requiring a second verification code in addition to your credentials (username and password.) This second feature may be a code sent to your mobile phone, for example. </w:t>
      </w:r>
    </w:p>
    <w:p w14:paraId="15DC247F" w14:textId="77777777" w:rsidR="00251DDB" w:rsidRDefault="00251DDB" w:rsidP="00AB75C6">
      <w:pPr>
        <w:widowControl/>
        <w:numPr>
          <w:ilvl w:val="0"/>
          <w:numId w:val="18"/>
        </w:numPr>
        <w:autoSpaceDE/>
        <w:autoSpaceDN/>
        <w:contextualSpacing/>
        <w:rPr>
          <w:lang w:val="en"/>
        </w:rPr>
      </w:pPr>
      <w:r>
        <w:rPr>
          <w:lang w:val="en"/>
        </w:rPr>
        <w:t xml:space="preserve">Multi-factor authentication provides a critical layer of protection for your online accounts. </w:t>
      </w:r>
    </w:p>
    <w:p w14:paraId="38619997" w14:textId="77777777" w:rsidR="00590C0A" w:rsidRDefault="00590C0A" w:rsidP="00AB75C6">
      <w:pPr>
        <w:rPr>
          <w:b/>
          <w:bCs/>
          <w:lang w:val="en"/>
        </w:rPr>
      </w:pPr>
    </w:p>
    <w:p w14:paraId="3970CF3D" w14:textId="4FF1D552" w:rsidR="00251DDB" w:rsidRDefault="00251DDB" w:rsidP="00AB75C6">
      <w:pPr>
        <w:rPr>
          <w:b/>
          <w:bCs/>
          <w:lang w:val="en"/>
        </w:rPr>
      </w:pPr>
      <w:r w:rsidRPr="00506173">
        <w:rPr>
          <w:b/>
          <w:bCs/>
          <w:lang w:val="en"/>
        </w:rPr>
        <w:t xml:space="preserve">Day 3 – Get an </w:t>
      </w:r>
      <w:r w:rsidR="004021CA">
        <w:rPr>
          <w:b/>
          <w:bCs/>
          <w:lang w:val="en"/>
        </w:rPr>
        <w:t>I</w:t>
      </w:r>
      <w:r w:rsidRPr="00506173">
        <w:rPr>
          <w:b/>
          <w:bCs/>
          <w:lang w:val="en"/>
        </w:rPr>
        <w:t xml:space="preserve">dentity </w:t>
      </w:r>
      <w:r w:rsidR="004021CA">
        <w:rPr>
          <w:b/>
          <w:bCs/>
          <w:lang w:val="en"/>
        </w:rPr>
        <w:t>P</w:t>
      </w:r>
      <w:r w:rsidRPr="00506173">
        <w:rPr>
          <w:b/>
          <w:bCs/>
          <w:lang w:val="en"/>
        </w:rPr>
        <w:t>rotection PIN</w:t>
      </w:r>
    </w:p>
    <w:p w14:paraId="37CB2C5B" w14:textId="4ED3C806" w:rsidR="00251DDB" w:rsidRDefault="00251DDB" w:rsidP="00AB75C6">
      <w:pPr>
        <w:rPr>
          <w:lang w:val="en"/>
        </w:rPr>
      </w:pPr>
      <w:r>
        <w:rPr>
          <w:lang w:val="en"/>
        </w:rPr>
        <w:t xml:space="preserve">Starting in January, </w:t>
      </w:r>
      <w:r w:rsidRPr="00506173">
        <w:rPr>
          <w:lang w:val="en"/>
        </w:rPr>
        <w:t>taxpayers w</w:t>
      </w:r>
      <w:r>
        <w:rPr>
          <w:lang w:val="en"/>
        </w:rPr>
        <w:t>ho can verify their identities may now opt into the</w:t>
      </w:r>
      <w:r w:rsidR="004021CA">
        <w:rPr>
          <w:lang w:val="en"/>
        </w:rPr>
        <w:t xml:space="preserve"> IRS</w:t>
      </w:r>
      <w:r>
        <w:rPr>
          <w:lang w:val="en"/>
        </w:rPr>
        <w:t xml:space="preserve"> IP PIN program. Here’s what you need to know:</w:t>
      </w:r>
    </w:p>
    <w:p w14:paraId="087166B2" w14:textId="77777777" w:rsidR="00251DDB" w:rsidRDefault="00251DDB" w:rsidP="00AB75C6">
      <w:pPr>
        <w:pStyle w:val="ListParagraph"/>
        <w:widowControl/>
        <w:numPr>
          <w:ilvl w:val="0"/>
          <w:numId w:val="21"/>
        </w:numPr>
        <w:autoSpaceDE/>
        <w:autoSpaceDN/>
        <w:rPr>
          <w:lang w:val="en"/>
        </w:rPr>
      </w:pPr>
      <w:r w:rsidRPr="005B300A">
        <w:rPr>
          <w:lang w:val="en"/>
        </w:rPr>
        <w:t>The Identity Protection PIN or IP PIN is a six-digit code known only to you and the IRS. It provides another layer of protection for taxpayers’ Social Security numbers on tax returns.</w:t>
      </w:r>
    </w:p>
    <w:p w14:paraId="017D60A8" w14:textId="40735983" w:rsidR="00251DDB" w:rsidRPr="00BC5C0F" w:rsidRDefault="00251DDB" w:rsidP="00AB75C6">
      <w:pPr>
        <w:pStyle w:val="ListParagraph"/>
        <w:widowControl/>
        <w:numPr>
          <w:ilvl w:val="0"/>
          <w:numId w:val="21"/>
        </w:numPr>
        <w:autoSpaceDE/>
        <w:autoSpaceDN/>
        <w:rPr>
          <w:lang w:val="en"/>
        </w:rPr>
      </w:pPr>
      <w:r w:rsidRPr="00BC5C0F">
        <w:rPr>
          <w:lang w:val="en"/>
        </w:rPr>
        <w:t xml:space="preserve">Use the </w:t>
      </w:r>
      <w:hyperlink r:id="rId12" w:history="1">
        <w:r w:rsidR="00956411" w:rsidRPr="009271DE">
          <w:rPr>
            <w:rFonts w:eastAsia="Times New Roman" w:cstheme="minorHAnsi"/>
            <w:color w:val="0000FF"/>
            <w:u w:val="single"/>
            <w:lang w:val="en"/>
          </w:rPr>
          <w:t>Get An Identity Protection PIN (IP PIN</w:t>
        </w:r>
        <w:r w:rsidR="00956411" w:rsidRPr="00FB25FE">
          <w:rPr>
            <w:rFonts w:ascii="Source Sans Pro" w:eastAsia="Times New Roman" w:hAnsi="Source Sans Pro"/>
            <w:color w:val="00599C"/>
            <w:u w:val="single"/>
            <w:lang w:val="en"/>
          </w:rPr>
          <w:t>)</w:t>
        </w:r>
      </w:hyperlink>
      <w:r w:rsidR="00956411" w:rsidRPr="00FB25FE">
        <w:rPr>
          <w:rFonts w:ascii="Source Sans Pro" w:eastAsia="Times New Roman" w:hAnsi="Source Sans Pro"/>
          <w:color w:val="1B1B1B"/>
          <w:lang w:val="en"/>
        </w:rPr>
        <w:t xml:space="preserve"> </w:t>
      </w:r>
      <w:r w:rsidRPr="00BC5C0F">
        <w:rPr>
          <w:lang w:val="en"/>
        </w:rPr>
        <w:t>tool at IRS.gov/IPPIN to see if the IP PIN is right for you and to immediately get an IP PIN.</w:t>
      </w:r>
    </w:p>
    <w:p w14:paraId="41F1C407" w14:textId="77777777" w:rsidR="00251DDB" w:rsidRPr="005B300A" w:rsidRDefault="00251DDB" w:rsidP="00AB75C6">
      <w:pPr>
        <w:pStyle w:val="ListParagraph"/>
        <w:widowControl/>
        <w:numPr>
          <w:ilvl w:val="0"/>
          <w:numId w:val="21"/>
        </w:numPr>
        <w:autoSpaceDE/>
        <w:autoSpaceDN/>
        <w:rPr>
          <w:lang w:val="en"/>
        </w:rPr>
      </w:pPr>
      <w:r w:rsidRPr="00BC5C0F">
        <w:rPr>
          <w:lang w:val="en"/>
        </w:rPr>
        <w:t>Never share your IP PIN with anyone but your trusted</w:t>
      </w:r>
      <w:r>
        <w:rPr>
          <w:lang w:val="en"/>
        </w:rPr>
        <w:t xml:space="preserve"> tax provider.</w:t>
      </w:r>
    </w:p>
    <w:p w14:paraId="481EAFE2" w14:textId="77777777" w:rsidR="00590C0A" w:rsidRDefault="00590C0A" w:rsidP="00AB75C6">
      <w:pPr>
        <w:rPr>
          <w:b/>
          <w:bCs/>
          <w:lang w:val="en"/>
        </w:rPr>
      </w:pPr>
    </w:p>
    <w:p w14:paraId="72FA26D2" w14:textId="2E929303" w:rsidR="00251DDB" w:rsidRPr="005B300A" w:rsidRDefault="00251DDB" w:rsidP="00AB75C6">
      <w:pPr>
        <w:rPr>
          <w:b/>
          <w:bCs/>
          <w:lang w:val="en"/>
        </w:rPr>
      </w:pPr>
      <w:r w:rsidRPr="005B300A">
        <w:rPr>
          <w:b/>
          <w:bCs/>
          <w:lang w:val="en"/>
        </w:rPr>
        <w:t>Day 4 – Businesses at risk for identity theft</w:t>
      </w:r>
    </w:p>
    <w:p w14:paraId="01B02946" w14:textId="77777777" w:rsidR="00251DDB" w:rsidRPr="005B300A" w:rsidRDefault="00251DDB" w:rsidP="00AB75C6">
      <w:pPr>
        <w:rPr>
          <w:lang w:val="en"/>
        </w:rPr>
      </w:pPr>
      <w:r>
        <w:rPr>
          <w:lang w:val="en"/>
        </w:rPr>
        <w:t>Most cyberattacks are aimed at small businesses with fewer than 100 employees. Here’s are some details:</w:t>
      </w:r>
    </w:p>
    <w:p w14:paraId="5E2C13F5" w14:textId="77777777" w:rsidR="00251DDB" w:rsidRDefault="00251DDB" w:rsidP="00AB75C6">
      <w:pPr>
        <w:widowControl/>
        <w:numPr>
          <w:ilvl w:val="0"/>
          <w:numId w:val="19"/>
        </w:numPr>
        <w:autoSpaceDE/>
        <w:autoSpaceDN/>
        <w:contextualSpacing/>
        <w:rPr>
          <w:lang w:val="en"/>
        </w:rPr>
      </w:pPr>
      <w:r>
        <w:rPr>
          <w:lang w:val="en"/>
        </w:rPr>
        <w:t>Learn about best security practices for small businesses.</w:t>
      </w:r>
    </w:p>
    <w:p w14:paraId="5C067A51" w14:textId="69B6795B" w:rsidR="00251DDB" w:rsidRDefault="004021CA" w:rsidP="00AB75C6">
      <w:pPr>
        <w:widowControl/>
        <w:numPr>
          <w:ilvl w:val="0"/>
          <w:numId w:val="19"/>
        </w:numPr>
        <w:autoSpaceDE/>
        <w:autoSpaceDN/>
        <w:contextualSpacing/>
        <w:rPr>
          <w:lang w:val="en"/>
        </w:rPr>
      </w:pPr>
      <w:r>
        <w:rPr>
          <w:lang w:val="en"/>
        </w:rPr>
        <w:t>IRS protective m</w:t>
      </w:r>
      <w:r w:rsidR="00251DDB">
        <w:rPr>
          <w:lang w:val="en"/>
        </w:rPr>
        <w:t xml:space="preserve">asking of </w:t>
      </w:r>
      <w:r>
        <w:rPr>
          <w:lang w:val="en"/>
        </w:rPr>
        <w:t xml:space="preserve">sensitive information on </w:t>
      </w:r>
      <w:r w:rsidR="00251DDB">
        <w:rPr>
          <w:lang w:val="en"/>
        </w:rPr>
        <w:t>business transcripts starts December 13.</w:t>
      </w:r>
    </w:p>
    <w:p w14:paraId="7F8F5DDF" w14:textId="77777777" w:rsidR="00251DDB" w:rsidRDefault="00251DDB" w:rsidP="00AB75C6">
      <w:pPr>
        <w:widowControl/>
        <w:numPr>
          <w:ilvl w:val="0"/>
          <w:numId w:val="19"/>
        </w:numPr>
        <w:autoSpaceDE/>
        <w:autoSpaceDN/>
        <w:contextualSpacing/>
        <w:rPr>
          <w:lang w:val="en"/>
        </w:rPr>
      </w:pPr>
      <w:r>
        <w:rPr>
          <w:lang w:val="en"/>
        </w:rPr>
        <w:t>A Business Identity Theft Affidavit – Form 14039-B – is now available for all businesses to report theft to the IRS.</w:t>
      </w:r>
    </w:p>
    <w:p w14:paraId="3A113C28" w14:textId="4B49FCCD" w:rsidR="00251DDB" w:rsidRDefault="00251DDB" w:rsidP="00AB75C6">
      <w:pPr>
        <w:widowControl/>
        <w:numPr>
          <w:ilvl w:val="0"/>
          <w:numId w:val="19"/>
        </w:numPr>
        <w:autoSpaceDE/>
        <w:autoSpaceDN/>
        <w:contextualSpacing/>
        <w:rPr>
          <w:lang w:val="en"/>
        </w:rPr>
      </w:pPr>
      <w:r>
        <w:rPr>
          <w:lang w:val="en"/>
        </w:rPr>
        <w:t>Beware</w:t>
      </w:r>
      <w:r w:rsidR="004021CA">
        <w:rPr>
          <w:lang w:val="en"/>
        </w:rPr>
        <w:t xml:space="preserve"> of</w:t>
      </w:r>
      <w:r>
        <w:rPr>
          <w:lang w:val="en"/>
        </w:rPr>
        <w:t xml:space="preserve"> various scams, especially the W-2 scam that attempts to steal employee income information. </w:t>
      </w:r>
    </w:p>
    <w:p w14:paraId="423DA605" w14:textId="00A5FC24" w:rsidR="00251DDB" w:rsidRDefault="00251DDB" w:rsidP="00AB75C6">
      <w:pPr>
        <w:widowControl/>
        <w:numPr>
          <w:ilvl w:val="0"/>
          <w:numId w:val="19"/>
        </w:numPr>
        <w:autoSpaceDE/>
        <w:autoSpaceDN/>
        <w:contextualSpacing/>
        <w:rPr>
          <w:lang w:val="en"/>
        </w:rPr>
      </w:pPr>
      <w:r>
        <w:rPr>
          <w:lang w:val="en"/>
        </w:rPr>
        <w:t xml:space="preserve">Check out the “Business” section on IRS’ Identity Theft Central at </w:t>
      </w:r>
      <w:hyperlink r:id="rId13" w:tooltip="Identity Theft Center" w:history="1">
        <w:r w:rsidR="009271DE">
          <w:rPr>
            <w:rStyle w:val="Hyperlink"/>
            <w:rFonts w:ascii="Arial" w:hAnsi="Arial"/>
            <w:color w:val="0000FF"/>
            <w:lang w:val="en"/>
          </w:rPr>
          <w:t>IRS.gov/identify theft</w:t>
        </w:r>
      </w:hyperlink>
      <w:r w:rsidR="00C05519" w:rsidRPr="00FB25FE">
        <w:rPr>
          <w:rFonts w:ascii="Arial" w:hAnsi="Arial"/>
          <w:color w:val="0000FF"/>
          <w:lang w:val="en"/>
        </w:rPr>
        <w:t>.</w:t>
      </w:r>
      <w:r w:rsidRPr="00FB25FE">
        <w:rPr>
          <w:color w:val="0000FF"/>
          <w:lang w:val="en"/>
        </w:rPr>
        <w:t xml:space="preserve"> </w:t>
      </w:r>
    </w:p>
    <w:p w14:paraId="5216DF56" w14:textId="77777777" w:rsidR="00251DDB" w:rsidRDefault="00251DDB" w:rsidP="00AB75C6">
      <w:pPr>
        <w:ind w:left="720"/>
        <w:contextualSpacing/>
        <w:rPr>
          <w:lang w:val="en"/>
        </w:rPr>
      </w:pPr>
    </w:p>
    <w:p w14:paraId="5282D80F" w14:textId="5C4E4A1D" w:rsidR="00251DDB" w:rsidRPr="001B4ED8" w:rsidRDefault="00251DDB" w:rsidP="00AB75C6">
      <w:pPr>
        <w:rPr>
          <w:b/>
          <w:bCs/>
          <w:lang w:val="en"/>
        </w:rPr>
      </w:pPr>
      <w:r w:rsidRPr="001B4ED8">
        <w:rPr>
          <w:b/>
          <w:bCs/>
          <w:lang w:val="en"/>
        </w:rPr>
        <w:t>Day 5 – Tax professionals should review their safeguards</w:t>
      </w:r>
    </w:p>
    <w:p w14:paraId="00A78DEC" w14:textId="1A2A046E" w:rsidR="00251DDB" w:rsidRPr="001B4ED8" w:rsidRDefault="00251DDB" w:rsidP="00AB75C6">
      <w:pPr>
        <w:rPr>
          <w:lang w:val="en"/>
        </w:rPr>
      </w:pPr>
      <w:r w:rsidRPr="001B4ED8">
        <w:rPr>
          <w:lang w:val="en"/>
        </w:rPr>
        <w:t xml:space="preserve">The IRS and the Summit partners urge tax pros to review the </w:t>
      </w:r>
      <w:r w:rsidR="004021CA">
        <w:rPr>
          <w:lang w:val="en"/>
        </w:rPr>
        <w:t>“</w:t>
      </w:r>
      <w:r w:rsidRPr="001B4ED8">
        <w:rPr>
          <w:lang w:val="en"/>
        </w:rPr>
        <w:t>Taxes-Security-Together</w:t>
      </w:r>
      <w:r w:rsidR="004021CA">
        <w:rPr>
          <w:lang w:val="en"/>
        </w:rPr>
        <w:t>”</w:t>
      </w:r>
      <w:r w:rsidRPr="001B4ED8">
        <w:rPr>
          <w:lang w:val="en"/>
        </w:rPr>
        <w:t xml:space="preserve"> Checklist, including:</w:t>
      </w:r>
    </w:p>
    <w:p w14:paraId="36FC3B60" w14:textId="77777777" w:rsidR="00251DDB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 w:rsidRPr="0072409E">
        <w:rPr>
          <w:lang w:val="en"/>
        </w:rPr>
        <w:t>Deploy basic security measures.</w:t>
      </w:r>
    </w:p>
    <w:p w14:paraId="057EA4E7" w14:textId="77777777" w:rsidR="00251DDB" w:rsidRPr="0072409E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>
        <w:rPr>
          <w:lang w:val="en"/>
        </w:rPr>
        <w:t>Use multi-factor authentication to protect tax software accounts.</w:t>
      </w:r>
    </w:p>
    <w:p w14:paraId="6688D462" w14:textId="77777777" w:rsidR="00251DDB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>
        <w:rPr>
          <w:lang w:val="en"/>
        </w:rPr>
        <w:t xml:space="preserve">Create a Virtual Private Network if working remotely. </w:t>
      </w:r>
    </w:p>
    <w:p w14:paraId="2A48A2B9" w14:textId="77777777" w:rsidR="00251DDB" w:rsidRPr="0072409E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 w:rsidRPr="0072409E">
        <w:rPr>
          <w:lang w:val="en"/>
        </w:rPr>
        <w:t>Create a written data security plan as required by law.</w:t>
      </w:r>
    </w:p>
    <w:p w14:paraId="3F9754FF" w14:textId="77777777" w:rsidR="00251DDB" w:rsidRPr="0072409E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 w:rsidRPr="0072409E">
        <w:rPr>
          <w:lang w:val="en"/>
        </w:rPr>
        <w:t>Know about phishing and phone scams</w:t>
      </w:r>
      <w:r>
        <w:rPr>
          <w:lang w:val="en"/>
        </w:rPr>
        <w:t>, especially related to fake clients, COVID-19 and the Economic Impact Payments.</w:t>
      </w:r>
    </w:p>
    <w:p w14:paraId="2BA4808C" w14:textId="77777777" w:rsidR="00251DDB" w:rsidRPr="0072409E" w:rsidRDefault="00251DDB" w:rsidP="00AB75C6">
      <w:pPr>
        <w:widowControl/>
        <w:numPr>
          <w:ilvl w:val="0"/>
          <w:numId w:val="20"/>
        </w:numPr>
        <w:autoSpaceDE/>
        <w:autoSpaceDN/>
        <w:contextualSpacing/>
        <w:rPr>
          <w:lang w:val="en"/>
        </w:rPr>
      </w:pPr>
      <w:r w:rsidRPr="0072409E">
        <w:rPr>
          <w:lang w:val="en"/>
        </w:rPr>
        <w:t xml:space="preserve">Create </w:t>
      </w:r>
      <w:r>
        <w:rPr>
          <w:lang w:val="en"/>
        </w:rPr>
        <w:t xml:space="preserve">data security and </w:t>
      </w:r>
      <w:r w:rsidRPr="0072409E">
        <w:rPr>
          <w:lang w:val="en"/>
        </w:rPr>
        <w:t>data theft recovery plan</w:t>
      </w:r>
      <w:r>
        <w:rPr>
          <w:lang w:val="en"/>
        </w:rPr>
        <w:t>s</w:t>
      </w:r>
      <w:r w:rsidRPr="0072409E">
        <w:rPr>
          <w:lang w:val="en"/>
        </w:rPr>
        <w:t>.</w:t>
      </w:r>
    </w:p>
    <w:p w14:paraId="60E44064" w14:textId="77777777" w:rsidR="00251DDB" w:rsidRDefault="00251DDB" w:rsidP="00AB75C6"/>
    <w:p w14:paraId="3C9A566E" w14:textId="554C5204" w:rsidR="00C96277" w:rsidRPr="000137A8" w:rsidRDefault="00590C0A" w:rsidP="00AB75C6">
      <w:pPr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-30-</w:t>
      </w:r>
    </w:p>
    <w:sectPr w:rsidR="00C96277" w:rsidRPr="000137A8" w:rsidSect="00C96277">
      <w:headerReference w:type="default" r:id="rId14"/>
      <w:footerReference w:type="default" r:id="rId15"/>
      <w:headerReference w:type="first" r:id="rId16"/>
      <w:pgSz w:w="12240" w:h="15840"/>
      <w:pgMar w:top="1152" w:right="1152" w:bottom="1152" w:left="1152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47BC" w14:textId="77777777" w:rsidR="0070750C" w:rsidRDefault="0070750C">
      <w:r>
        <w:separator/>
      </w:r>
    </w:p>
    <w:p w14:paraId="56C2CCDD" w14:textId="77777777" w:rsidR="0070750C" w:rsidRDefault="0070750C"/>
  </w:endnote>
  <w:endnote w:type="continuationSeparator" w:id="0">
    <w:p w14:paraId="73A10495" w14:textId="77777777" w:rsidR="0070750C" w:rsidRDefault="0070750C">
      <w:r>
        <w:continuationSeparator/>
      </w:r>
    </w:p>
    <w:p w14:paraId="0339CDBB" w14:textId="77777777" w:rsidR="0070750C" w:rsidRDefault="00707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1C5A" w14:textId="77777777" w:rsidR="0070750C" w:rsidRDefault="0070750C">
      <w:r>
        <w:separator/>
      </w:r>
    </w:p>
    <w:p w14:paraId="0A7B6DDC" w14:textId="77777777" w:rsidR="0070750C" w:rsidRDefault="0070750C"/>
  </w:footnote>
  <w:footnote w:type="continuationSeparator" w:id="0">
    <w:p w14:paraId="6D7A059D" w14:textId="77777777" w:rsidR="0070750C" w:rsidRDefault="0070750C">
      <w:r>
        <w:continuationSeparator/>
      </w:r>
    </w:p>
    <w:p w14:paraId="7D36584F" w14:textId="77777777" w:rsidR="0070750C" w:rsidRDefault="00707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824"/>
    <w:multiLevelType w:val="multilevel"/>
    <w:tmpl w:val="05C0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47252"/>
    <w:multiLevelType w:val="hybridMultilevel"/>
    <w:tmpl w:val="F664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8E1"/>
    <w:multiLevelType w:val="hybridMultilevel"/>
    <w:tmpl w:val="EB3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4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5" w15:restartNumberingAfterBreak="0">
    <w:nsid w:val="1AC0613C"/>
    <w:multiLevelType w:val="hybridMultilevel"/>
    <w:tmpl w:val="1EF2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917"/>
    <w:multiLevelType w:val="hybridMultilevel"/>
    <w:tmpl w:val="7C9E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7013"/>
    <w:multiLevelType w:val="hybridMultilevel"/>
    <w:tmpl w:val="AB02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430DC"/>
    <w:multiLevelType w:val="hybridMultilevel"/>
    <w:tmpl w:val="56E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0D"/>
    <w:multiLevelType w:val="hybridMultilevel"/>
    <w:tmpl w:val="81003F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CD6EBA"/>
    <w:multiLevelType w:val="multilevel"/>
    <w:tmpl w:val="4554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2" w15:restartNumberingAfterBreak="0">
    <w:nsid w:val="31DD3147"/>
    <w:multiLevelType w:val="hybridMultilevel"/>
    <w:tmpl w:val="620A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4" w15:restartNumberingAfterBreak="0">
    <w:nsid w:val="5423173E"/>
    <w:multiLevelType w:val="multilevel"/>
    <w:tmpl w:val="A8F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00F27"/>
    <w:multiLevelType w:val="hybridMultilevel"/>
    <w:tmpl w:val="14068848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6" w15:restartNumberingAfterBreak="0">
    <w:nsid w:val="5C5746AB"/>
    <w:multiLevelType w:val="hybridMultilevel"/>
    <w:tmpl w:val="F164483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7" w15:restartNumberingAfterBreak="0">
    <w:nsid w:val="61C4592E"/>
    <w:multiLevelType w:val="hybridMultilevel"/>
    <w:tmpl w:val="628E389A"/>
    <w:lvl w:ilvl="0" w:tplc="F288E5EC">
      <w:start w:val="1"/>
      <w:numFmt w:val="lowerLetter"/>
      <w:lvlText w:val="%1."/>
      <w:lvlJc w:val="left"/>
      <w:pPr>
        <w:ind w:left="360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2EC0835"/>
    <w:multiLevelType w:val="hybridMultilevel"/>
    <w:tmpl w:val="B14A0C4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3B70C21"/>
    <w:multiLevelType w:val="hybridMultilevel"/>
    <w:tmpl w:val="878A289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222992"/>
    <w:multiLevelType w:val="hybridMultilevel"/>
    <w:tmpl w:val="1486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21"/>
  </w:num>
  <w:num w:numId="7">
    <w:abstractNumId w:val="5"/>
  </w:num>
  <w:num w:numId="8">
    <w:abstractNumId w:val="17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064"/>
    <w:rsid w:val="00001500"/>
    <w:rsid w:val="00011C5E"/>
    <w:rsid w:val="000137A8"/>
    <w:rsid w:val="00022182"/>
    <w:rsid w:val="000264C1"/>
    <w:rsid w:val="00033BA2"/>
    <w:rsid w:val="00045A03"/>
    <w:rsid w:val="00045EB1"/>
    <w:rsid w:val="000571FB"/>
    <w:rsid w:val="000653C6"/>
    <w:rsid w:val="000715A1"/>
    <w:rsid w:val="0007403E"/>
    <w:rsid w:val="00075461"/>
    <w:rsid w:val="00076F14"/>
    <w:rsid w:val="00077002"/>
    <w:rsid w:val="00085C23"/>
    <w:rsid w:val="000878D1"/>
    <w:rsid w:val="000B0561"/>
    <w:rsid w:val="000B0DA4"/>
    <w:rsid w:val="000B1E76"/>
    <w:rsid w:val="000B5316"/>
    <w:rsid w:val="000C1DA0"/>
    <w:rsid w:val="000C6627"/>
    <w:rsid w:val="000D018A"/>
    <w:rsid w:val="000D1C10"/>
    <w:rsid w:val="000F595A"/>
    <w:rsid w:val="00103AE7"/>
    <w:rsid w:val="00104BCD"/>
    <w:rsid w:val="00112D65"/>
    <w:rsid w:val="001151E8"/>
    <w:rsid w:val="00115442"/>
    <w:rsid w:val="00116BA8"/>
    <w:rsid w:val="00120303"/>
    <w:rsid w:val="0012196D"/>
    <w:rsid w:val="00124100"/>
    <w:rsid w:val="001357DE"/>
    <w:rsid w:val="001575AF"/>
    <w:rsid w:val="00160EBA"/>
    <w:rsid w:val="0018083A"/>
    <w:rsid w:val="00185D28"/>
    <w:rsid w:val="001864E0"/>
    <w:rsid w:val="00186C27"/>
    <w:rsid w:val="001906AC"/>
    <w:rsid w:val="00192D9E"/>
    <w:rsid w:val="001A3764"/>
    <w:rsid w:val="001A63D1"/>
    <w:rsid w:val="001A645E"/>
    <w:rsid w:val="001B4A4C"/>
    <w:rsid w:val="001D0589"/>
    <w:rsid w:val="001D2B9A"/>
    <w:rsid w:val="001D3A69"/>
    <w:rsid w:val="001D4A89"/>
    <w:rsid w:val="001D4F2F"/>
    <w:rsid w:val="001E3A33"/>
    <w:rsid w:val="001E64E3"/>
    <w:rsid w:val="001E683A"/>
    <w:rsid w:val="0020006B"/>
    <w:rsid w:val="00202F98"/>
    <w:rsid w:val="00203522"/>
    <w:rsid w:val="00204F1C"/>
    <w:rsid w:val="00206930"/>
    <w:rsid w:val="00207E7F"/>
    <w:rsid w:val="002128AD"/>
    <w:rsid w:val="002138F7"/>
    <w:rsid w:val="002143F9"/>
    <w:rsid w:val="00237200"/>
    <w:rsid w:val="00243344"/>
    <w:rsid w:val="002434FA"/>
    <w:rsid w:val="002503D0"/>
    <w:rsid w:val="00251DDB"/>
    <w:rsid w:val="00263258"/>
    <w:rsid w:val="00272B58"/>
    <w:rsid w:val="00283E02"/>
    <w:rsid w:val="0028475C"/>
    <w:rsid w:val="002871D7"/>
    <w:rsid w:val="0029547F"/>
    <w:rsid w:val="002A10C9"/>
    <w:rsid w:val="002A2917"/>
    <w:rsid w:val="002A542D"/>
    <w:rsid w:val="002C7F46"/>
    <w:rsid w:val="002D0FBB"/>
    <w:rsid w:val="002D2529"/>
    <w:rsid w:val="002D2DAB"/>
    <w:rsid w:val="002E12A9"/>
    <w:rsid w:val="002E1C5E"/>
    <w:rsid w:val="002E7463"/>
    <w:rsid w:val="00302FA2"/>
    <w:rsid w:val="00310517"/>
    <w:rsid w:val="003207CB"/>
    <w:rsid w:val="00323955"/>
    <w:rsid w:val="0033542F"/>
    <w:rsid w:val="00343000"/>
    <w:rsid w:val="00350A94"/>
    <w:rsid w:val="0035195B"/>
    <w:rsid w:val="0035426F"/>
    <w:rsid w:val="00354299"/>
    <w:rsid w:val="00354FD0"/>
    <w:rsid w:val="0035526A"/>
    <w:rsid w:val="003601FA"/>
    <w:rsid w:val="003629ED"/>
    <w:rsid w:val="00363713"/>
    <w:rsid w:val="003666A5"/>
    <w:rsid w:val="00367C3D"/>
    <w:rsid w:val="00373882"/>
    <w:rsid w:val="00386262"/>
    <w:rsid w:val="00391428"/>
    <w:rsid w:val="0039202C"/>
    <w:rsid w:val="00397347"/>
    <w:rsid w:val="00397CB3"/>
    <w:rsid w:val="003A2854"/>
    <w:rsid w:val="003A30FC"/>
    <w:rsid w:val="003A7266"/>
    <w:rsid w:val="003B31BF"/>
    <w:rsid w:val="003B5737"/>
    <w:rsid w:val="003B63A3"/>
    <w:rsid w:val="003B6B92"/>
    <w:rsid w:val="003C1B95"/>
    <w:rsid w:val="003C32CD"/>
    <w:rsid w:val="003C3336"/>
    <w:rsid w:val="003D004C"/>
    <w:rsid w:val="003D08C5"/>
    <w:rsid w:val="003D272C"/>
    <w:rsid w:val="003E094C"/>
    <w:rsid w:val="003E3A0C"/>
    <w:rsid w:val="003E5A51"/>
    <w:rsid w:val="003E637D"/>
    <w:rsid w:val="003E6B5E"/>
    <w:rsid w:val="003F450A"/>
    <w:rsid w:val="003F6116"/>
    <w:rsid w:val="003F7429"/>
    <w:rsid w:val="00400E18"/>
    <w:rsid w:val="004021CA"/>
    <w:rsid w:val="0041321E"/>
    <w:rsid w:val="00414693"/>
    <w:rsid w:val="004152F0"/>
    <w:rsid w:val="00417497"/>
    <w:rsid w:val="00421BA5"/>
    <w:rsid w:val="004236A0"/>
    <w:rsid w:val="004420A8"/>
    <w:rsid w:val="00442452"/>
    <w:rsid w:val="00443D3B"/>
    <w:rsid w:val="00444D78"/>
    <w:rsid w:val="004468EE"/>
    <w:rsid w:val="00446B33"/>
    <w:rsid w:val="004474BC"/>
    <w:rsid w:val="0044783E"/>
    <w:rsid w:val="00450026"/>
    <w:rsid w:val="00451B7D"/>
    <w:rsid w:val="00454391"/>
    <w:rsid w:val="0045452D"/>
    <w:rsid w:val="00454787"/>
    <w:rsid w:val="00454A99"/>
    <w:rsid w:val="004637B4"/>
    <w:rsid w:val="004704B4"/>
    <w:rsid w:val="00472EC6"/>
    <w:rsid w:val="00476449"/>
    <w:rsid w:val="00476BA8"/>
    <w:rsid w:val="004A1401"/>
    <w:rsid w:val="004A3C2E"/>
    <w:rsid w:val="004A51AC"/>
    <w:rsid w:val="004A6B97"/>
    <w:rsid w:val="004A7463"/>
    <w:rsid w:val="004B02DB"/>
    <w:rsid w:val="004B104C"/>
    <w:rsid w:val="004B7C64"/>
    <w:rsid w:val="004C7628"/>
    <w:rsid w:val="004D28CB"/>
    <w:rsid w:val="004D4E49"/>
    <w:rsid w:val="004D7311"/>
    <w:rsid w:val="004E7DA0"/>
    <w:rsid w:val="004F553B"/>
    <w:rsid w:val="0050197A"/>
    <w:rsid w:val="00515799"/>
    <w:rsid w:val="005201AA"/>
    <w:rsid w:val="00521070"/>
    <w:rsid w:val="005251ED"/>
    <w:rsid w:val="005311D8"/>
    <w:rsid w:val="00534D82"/>
    <w:rsid w:val="00535E13"/>
    <w:rsid w:val="00543E8A"/>
    <w:rsid w:val="00544C35"/>
    <w:rsid w:val="00544CEC"/>
    <w:rsid w:val="00550599"/>
    <w:rsid w:val="0055089F"/>
    <w:rsid w:val="00556ACA"/>
    <w:rsid w:val="005626E9"/>
    <w:rsid w:val="00567D98"/>
    <w:rsid w:val="00576637"/>
    <w:rsid w:val="00583943"/>
    <w:rsid w:val="00584578"/>
    <w:rsid w:val="005850D9"/>
    <w:rsid w:val="00590C0A"/>
    <w:rsid w:val="0059406E"/>
    <w:rsid w:val="005970EE"/>
    <w:rsid w:val="005A2917"/>
    <w:rsid w:val="005A6176"/>
    <w:rsid w:val="005B23B7"/>
    <w:rsid w:val="005B760E"/>
    <w:rsid w:val="005C69F9"/>
    <w:rsid w:val="005C6B7A"/>
    <w:rsid w:val="005C6CE2"/>
    <w:rsid w:val="005C76FA"/>
    <w:rsid w:val="005C777E"/>
    <w:rsid w:val="005D3A5D"/>
    <w:rsid w:val="005E0278"/>
    <w:rsid w:val="005E416B"/>
    <w:rsid w:val="005E4DD5"/>
    <w:rsid w:val="005E652E"/>
    <w:rsid w:val="005F2A52"/>
    <w:rsid w:val="006025E1"/>
    <w:rsid w:val="00603293"/>
    <w:rsid w:val="0061599D"/>
    <w:rsid w:val="006159B0"/>
    <w:rsid w:val="00616D27"/>
    <w:rsid w:val="00630FFD"/>
    <w:rsid w:val="006329CC"/>
    <w:rsid w:val="006425A5"/>
    <w:rsid w:val="0064525B"/>
    <w:rsid w:val="00645A8C"/>
    <w:rsid w:val="00656C21"/>
    <w:rsid w:val="00665AB3"/>
    <w:rsid w:val="0066644B"/>
    <w:rsid w:val="006672E4"/>
    <w:rsid w:val="00675EFB"/>
    <w:rsid w:val="0068021F"/>
    <w:rsid w:val="00682C2A"/>
    <w:rsid w:val="00686178"/>
    <w:rsid w:val="00693A90"/>
    <w:rsid w:val="006A049B"/>
    <w:rsid w:val="006A0989"/>
    <w:rsid w:val="006A70E5"/>
    <w:rsid w:val="006B0DDD"/>
    <w:rsid w:val="006B680E"/>
    <w:rsid w:val="006B6A3F"/>
    <w:rsid w:val="006C032C"/>
    <w:rsid w:val="006C7027"/>
    <w:rsid w:val="006D3E51"/>
    <w:rsid w:val="006D5D66"/>
    <w:rsid w:val="006E65BC"/>
    <w:rsid w:val="006F2C50"/>
    <w:rsid w:val="006F2F38"/>
    <w:rsid w:val="00700851"/>
    <w:rsid w:val="00701A38"/>
    <w:rsid w:val="007030FE"/>
    <w:rsid w:val="0070420C"/>
    <w:rsid w:val="00705ED8"/>
    <w:rsid w:val="0070750C"/>
    <w:rsid w:val="00710140"/>
    <w:rsid w:val="00710BDF"/>
    <w:rsid w:val="00712874"/>
    <w:rsid w:val="0072004E"/>
    <w:rsid w:val="0072607E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86D1D"/>
    <w:rsid w:val="00787D10"/>
    <w:rsid w:val="00791318"/>
    <w:rsid w:val="007B34BB"/>
    <w:rsid w:val="007C39E7"/>
    <w:rsid w:val="007C6641"/>
    <w:rsid w:val="007C70B4"/>
    <w:rsid w:val="007D010D"/>
    <w:rsid w:val="007D03E1"/>
    <w:rsid w:val="007D0FA2"/>
    <w:rsid w:val="007F2F2C"/>
    <w:rsid w:val="007F6FD0"/>
    <w:rsid w:val="008006C3"/>
    <w:rsid w:val="00800D1E"/>
    <w:rsid w:val="00801DDD"/>
    <w:rsid w:val="008035B4"/>
    <w:rsid w:val="00805879"/>
    <w:rsid w:val="0081405E"/>
    <w:rsid w:val="008320AF"/>
    <w:rsid w:val="0083218B"/>
    <w:rsid w:val="008328CB"/>
    <w:rsid w:val="00834BD4"/>
    <w:rsid w:val="00834E78"/>
    <w:rsid w:val="00845D0A"/>
    <w:rsid w:val="00864755"/>
    <w:rsid w:val="0086581F"/>
    <w:rsid w:val="008765EA"/>
    <w:rsid w:val="00877804"/>
    <w:rsid w:val="0088256D"/>
    <w:rsid w:val="00891BCB"/>
    <w:rsid w:val="0089259A"/>
    <w:rsid w:val="00892B2C"/>
    <w:rsid w:val="008A1F6A"/>
    <w:rsid w:val="008A7175"/>
    <w:rsid w:val="008B1E7C"/>
    <w:rsid w:val="008B2240"/>
    <w:rsid w:val="008B4C60"/>
    <w:rsid w:val="008D4019"/>
    <w:rsid w:val="008D7BA0"/>
    <w:rsid w:val="008E44C4"/>
    <w:rsid w:val="008F11B9"/>
    <w:rsid w:val="00900A61"/>
    <w:rsid w:val="0090459D"/>
    <w:rsid w:val="00913C01"/>
    <w:rsid w:val="00914A83"/>
    <w:rsid w:val="0092330E"/>
    <w:rsid w:val="00923B43"/>
    <w:rsid w:val="0092406E"/>
    <w:rsid w:val="009271DE"/>
    <w:rsid w:val="00932981"/>
    <w:rsid w:val="0094304C"/>
    <w:rsid w:val="00950F28"/>
    <w:rsid w:val="00956411"/>
    <w:rsid w:val="0096187B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2041"/>
    <w:rsid w:val="00983C45"/>
    <w:rsid w:val="00990749"/>
    <w:rsid w:val="009956AD"/>
    <w:rsid w:val="00996655"/>
    <w:rsid w:val="00996A6E"/>
    <w:rsid w:val="009A0D33"/>
    <w:rsid w:val="009A1912"/>
    <w:rsid w:val="009A1921"/>
    <w:rsid w:val="009A2A02"/>
    <w:rsid w:val="009A414A"/>
    <w:rsid w:val="009A431F"/>
    <w:rsid w:val="009B2C35"/>
    <w:rsid w:val="009C15B7"/>
    <w:rsid w:val="009D004C"/>
    <w:rsid w:val="009D2A2B"/>
    <w:rsid w:val="009E0577"/>
    <w:rsid w:val="009E1050"/>
    <w:rsid w:val="009F0DCD"/>
    <w:rsid w:val="009F5F76"/>
    <w:rsid w:val="00A06F84"/>
    <w:rsid w:val="00A146C7"/>
    <w:rsid w:val="00A508E6"/>
    <w:rsid w:val="00A51E26"/>
    <w:rsid w:val="00A52A43"/>
    <w:rsid w:val="00A56B6F"/>
    <w:rsid w:val="00A72D64"/>
    <w:rsid w:val="00A806AE"/>
    <w:rsid w:val="00A821C5"/>
    <w:rsid w:val="00A8342E"/>
    <w:rsid w:val="00A84557"/>
    <w:rsid w:val="00A85B7E"/>
    <w:rsid w:val="00A93979"/>
    <w:rsid w:val="00A96A57"/>
    <w:rsid w:val="00AB2B70"/>
    <w:rsid w:val="00AB54BB"/>
    <w:rsid w:val="00AB626B"/>
    <w:rsid w:val="00AB75C6"/>
    <w:rsid w:val="00AB7D73"/>
    <w:rsid w:val="00AC3DE2"/>
    <w:rsid w:val="00AC46FD"/>
    <w:rsid w:val="00AD3B66"/>
    <w:rsid w:val="00AD6A15"/>
    <w:rsid w:val="00AE17C9"/>
    <w:rsid w:val="00AE18DF"/>
    <w:rsid w:val="00AE40F7"/>
    <w:rsid w:val="00AE6F84"/>
    <w:rsid w:val="00AE7FD7"/>
    <w:rsid w:val="00AF6006"/>
    <w:rsid w:val="00AF7E01"/>
    <w:rsid w:val="00B012A0"/>
    <w:rsid w:val="00B125B5"/>
    <w:rsid w:val="00B15D5B"/>
    <w:rsid w:val="00B175B6"/>
    <w:rsid w:val="00B26B8D"/>
    <w:rsid w:val="00B330CB"/>
    <w:rsid w:val="00B37D55"/>
    <w:rsid w:val="00B4259E"/>
    <w:rsid w:val="00B43183"/>
    <w:rsid w:val="00B63F1C"/>
    <w:rsid w:val="00B6499A"/>
    <w:rsid w:val="00B662D8"/>
    <w:rsid w:val="00B7503C"/>
    <w:rsid w:val="00B80771"/>
    <w:rsid w:val="00B84086"/>
    <w:rsid w:val="00B86332"/>
    <w:rsid w:val="00B91042"/>
    <w:rsid w:val="00B91840"/>
    <w:rsid w:val="00B96C47"/>
    <w:rsid w:val="00BA1840"/>
    <w:rsid w:val="00BB0BE7"/>
    <w:rsid w:val="00BB5FDD"/>
    <w:rsid w:val="00BB6BBF"/>
    <w:rsid w:val="00BB72E2"/>
    <w:rsid w:val="00BC5C0F"/>
    <w:rsid w:val="00BD26A6"/>
    <w:rsid w:val="00BE3FBD"/>
    <w:rsid w:val="00BF09AF"/>
    <w:rsid w:val="00BF3884"/>
    <w:rsid w:val="00BF6DB9"/>
    <w:rsid w:val="00BF71FB"/>
    <w:rsid w:val="00C02818"/>
    <w:rsid w:val="00C053BE"/>
    <w:rsid w:val="00C05519"/>
    <w:rsid w:val="00C112B0"/>
    <w:rsid w:val="00C223EE"/>
    <w:rsid w:val="00C23295"/>
    <w:rsid w:val="00C36934"/>
    <w:rsid w:val="00C45C4F"/>
    <w:rsid w:val="00C45DF9"/>
    <w:rsid w:val="00C51DB6"/>
    <w:rsid w:val="00C74128"/>
    <w:rsid w:val="00C80479"/>
    <w:rsid w:val="00C9066E"/>
    <w:rsid w:val="00C90BF5"/>
    <w:rsid w:val="00C90DC8"/>
    <w:rsid w:val="00C919AF"/>
    <w:rsid w:val="00C95690"/>
    <w:rsid w:val="00C96101"/>
    <w:rsid w:val="00C96277"/>
    <w:rsid w:val="00CB2F2E"/>
    <w:rsid w:val="00CB66B1"/>
    <w:rsid w:val="00CC43EF"/>
    <w:rsid w:val="00CD3650"/>
    <w:rsid w:val="00CD7C6D"/>
    <w:rsid w:val="00CE5643"/>
    <w:rsid w:val="00CE5887"/>
    <w:rsid w:val="00CE6A36"/>
    <w:rsid w:val="00CE6A71"/>
    <w:rsid w:val="00D013B5"/>
    <w:rsid w:val="00D147D1"/>
    <w:rsid w:val="00D15F6E"/>
    <w:rsid w:val="00D17B23"/>
    <w:rsid w:val="00D21FCC"/>
    <w:rsid w:val="00D25970"/>
    <w:rsid w:val="00D305F2"/>
    <w:rsid w:val="00D33E97"/>
    <w:rsid w:val="00D3549C"/>
    <w:rsid w:val="00D3749C"/>
    <w:rsid w:val="00D37A92"/>
    <w:rsid w:val="00D4491A"/>
    <w:rsid w:val="00D45868"/>
    <w:rsid w:val="00D45D81"/>
    <w:rsid w:val="00D512F3"/>
    <w:rsid w:val="00D53785"/>
    <w:rsid w:val="00D5620E"/>
    <w:rsid w:val="00D633D5"/>
    <w:rsid w:val="00D71A98"/>
    <w:rsid w:val="00D72B5A"/>
    <w:rsid w:val="00D747A3"/>
    <w:rsid w:val="00D75E77"/>
    <w:rsid w:val="00D80FED"/>
    <w:rsid w:val="00D8326D"/>
    <w:rsid w:val="00D87FCE"/>
    <w:rsid w:val="00D93363"/>
    <w:rsid w:val="00D94844"/>
    <w:rsid w:val="00D955D8"/>
    <w:rsid w:val="00D97367"/>
    <w:rsid w:val="00DB4208"/>
    <w:rsid w:val="00DC6AE5"/>
    <w:rsid w:val="00DC6B1E"/>
    <w:rsid w:val="00DC7C92"/>
    <w:rsid w:val="00DE0178"/>
    <w:rsid w:val="00DE4EE5"/>
    <w:rsid w:val="00DF3138"/>
    <w:rsid w:val="00DF543B"/>
    <w:rsid w:val="00DF6966"/>
    <w:rsid w:val="00E0610A"/>
    <w:rsid w:val="00E064E3"/>
    <w:rsid w:val="00E1314D"/>
    <w:rsid w:val="00E32D43"/>
    <w:rsid w:val="00E3408E"/>
    <w:rsid w:val="00E373EF"/>
    <w:rsid w:val="00E41D1F"/>
    <w:rsid w:val="00E4649E"/>
    <w:rsid w:val="00E47322"/>
    <w:rsid w:val="00E551C0"/>
    <w:rsid w:val="00E6647C"/>
    <w:rsid w:val="00E72A3A"/>
    <w:rsid w:val="00E76DD2"/>
    <w:rsid w:val="00E83980"/>
    <w:rsid w:val="00E83E83"/>
    <w:rsid w:val="00E84D34"/>
    <w:rsid w:val="00E8553E"/>
    <w:rsid w:val="00E8651E"/>
    <w:rsid w:val="00E90096"/>
    <w:rsid w:val="00E921DC"/>
    <w:rsid w:val="00E94ED3"/>
    <w:rsid w:val="00E96376"/>
    <w:rsid w:val="00EA1D92"/>
    <w:rsid w:val="00EA2E23"/>
    <w:rsid w:val="00EA6490"/>
    <w:rsid w:val="00EB2233"/>
    <w:rsid w:val="00EB45D1"/>
    <w:rsid w:val="00EB7D1B"/>
    <w:rsid w:val="00EC11A7"/>
    <w:rsid w:val="00EC738E"/>
    <w:rsid w:val="00ED186A"/>
    <w:rsid w:val="00EF18DA"/>
    <w:rsid w:val="00EF2A5D"/>
    <w:rsid w:val="00EF2AEC"/>
    <w:rsid w:val="00EF76C2"/>
    <w:rsid w:val="00F01F2B"/>
    <w:rsid w:val="00F02C68"/>
    <w:rsid w:val="00F03BAA"/>
    <w:rsid w:val="00F05363"/>
    <w:rsid w:val="00F05484"/>
    <w:rsid w:val="00F125C8"/>
    <w:rsid w:val="00F12827"/>
    <w:rsid w:val="00F13052"/>
    <w:rsid w:val="00F142D8"/>
    <w:rsid w:val="00F206F4"/>
    <w:rsid w:val="00F274E7"/>
    <w:rsid w:val="00F31A27"/>
    <w:rsid w:val="00F365E0"/>
    <w:rsid w:val="00F47863"/>
    <w:rsid w:val="00F55229"/>
    <w:rsid w:val="00F629B2"/>
    <w:rsid w:val="00F642D5"/>
    <w:rsid w:val="00F7183C"/>
    <w:rsid w:val="00F745D0"/>
    <w:rsid w:val="00F76235"/>
    <w:rsid w:val="00F77FDA"/>
    <w:rsid w:val="00F803DC"/>
    <w:rsid w:val="00F83BC8"/>
    <w:rsid w:val="00F86D02"/>
    <w:rsid w:val="00F9360A"/>
    <w:rsid w:val="00FA0F44"/>
    <w:rsid w:val="00FA493C"/>
    <w:rsid w:val="00FB0581"/>
    <w:rsid w:val="00FB1273"/>
    <w:rsid w:val="00FB25FE"/>
    <w:rsid w:val="00FB41AF"/>
    <w:rsid w:val="00FC2A02"/>
    <w:rsid w:val="00FC3FB0"/>
    <w:rsid w:val="00FD14C0"/>
    <w:rsid w:val="00FD2820"/>
    <w:rsid w:val="00FD4BC4"/>
    <w:rsid w:val="00FE52FB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ED3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37D55"/>
    <w:rPr>
      <w:color w:val="605E5C"/>
      <w:shd w:val="clear" w:color="auto" w:fill="E1DFDD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104B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4A89"/>
    <w:pPr>
      <w:autoSpaceDE/>
      <w:autoSpaceDN/>
      <w:ind w:left="100"/>
    </w:pPr>
    <w:rPr>
      <w:rFonts w:ascii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D4A89"/>
    <w:rPr>
      <w:rFonts w:ascii="Arial" w:eastAsia="Arial" w:hAnsi="Arial"/>
      <w:sz w:val="24"/>
      <w:szCs w:val="24"/>
    </w:rPr>
  </w:style>
  <w:style w:type="paragraph" w:styleId="NoSpacing">
    <w:name w:val="No Spacing"/>
    <w:uiPriority w:val="1"/>
    <w:qFormat/>
    <w:rsid w:val="001D4A89"/>
    <w:pPr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5C777E"/>
    <w:rPr>
      <w:rFonts w:eastAsia="Arial" w:cs="Arial"/>
    </w:rPr>
  </w:style>
  <w:style w:type="paragraph" w:customStyle="1" w:styleId="Subheading">
    <w:name w:val="Subheading"/>
    <w:basedOn w:val="Normal"/>
    <w:locked/>
    <w:rsid w:val="005C777E"/>
    <w:pPr>
      <w:widowControl/>
      <w:autoSpaceDE/>
      <w:autoSpaceDN/>
      <w:spacing w:before="240" w:after="120"/>
    </w:pPr>
    <w:rPr>
      <w:rFonts w:ascii="Arial" w:eastAsia="MS Mincho" w:hAnsi="Arial" w:cs="Times New Roman"/>
      <w:noProof/>
      <w:color w:val="00599C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3hdiCtKj5s" TargetMode="External"/><Relationship Id="rId13" Type="http://schemas.openxmlformats.org/officeDocument/2006/relationships/hyperlink" Target="https://www.irs.gov/identity-theft-centr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identity-theft-fraud-scams/the-identity-protection-pin-ip-p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newsroom/security-summ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rs.gov/pub/irs-pdf/p45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m8TAU_Er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5BC2-0D9A-45F1-9635-81FE67F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Dinh Leuyen D</cp:lastModifiedBy>
  <cp:revision>2</cp:revision>
  <cp:lastPrinted>2020-06-12T18:00:00Z</cp:lastPrinted>
  <dcterms:created xsi:type="dcterms:W3CDTF">2020-11-19T15:31:00Z</dcterms:created>
  <dcterms:modified xsi:type="dcterms:W3CDTF">2020-11-19T15:31:00Z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